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288" w:rsidRDefault="00031288" w:rsidP="005C3A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86C33" w:rsidRPr="00031288" w:rsidRDefault="00031288" w:rsidP="0003128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288">
        <w:rPr>
          <w:rFonts w:ascii="Times New Roman" w:hAnsi="Times New Roman" w:cs="Times New Roman"/>
          <w:b/>
          <w:sz w:val="24"/>
          <w:szCs w:val="24"/>
        </w:rPr>
        <w:t>Индивидуальный образовательный маршрут.</w:t>
      </w:r>
    </w:p>
    <w:p w:rsidR="00186C33" w:rsidRDefault="00186C33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288" w:rsidRPr="00031288" w:rsidRDefault="00031288" w:rsidP="0003128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288">
        <w:rPr>
          <w:rFonts w:ascii="Times New Roman" w:hAnsi="Times New Roman" w:cs="Times New Roman"/>
          <w:sz w:val="24"/>
          <w:szCs w:val="24"/>
        </w:rPr>
        <w:t xml:space="preserve">Муниципальное бюджетное </w:t>
      </w:r>
    </w:p>
    <w:p w:rsidR="00031288" w:rsidRPr="00031288" w:rsidRDefault="00031288" w:rsidP="0003128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288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031288" w:rsidRPr="00031288" w:rsidRDefault="00031288" w:rsidP="0003128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288">
        <w:rPr>
          <w:rFonts w:ascii="Times New Roman" w:hAnsi="Times New Roman" w:cs="Times New Roman"/>
          <w:sz w:val="24"/>
          <w:szCs w:val="24"/>
        </w:rPr>
        <w:t>«Средняя общеобразовательная школа №2»</w:t>
      </w:r>
      <w:r w:rsidR="00596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57E">
        <w:rPr>
          <w:rFonts w:ascii="Times New Roman" w:hAnsi="Times New Roman" w:cs="Times New Roman"/>
          <w:sz w:val="24"/>
          <w:szCs w:val="24"/>
        </w:rPr>
        <w:t>г.Аргуна</w:t>
      </w:r>
      <w:proofErr w:type="spellEnd"/>
    </w:p>
    <w:p w:rsidR="00FD3B1D" w:rsidRDefault="00FD3B1D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C77" w:rsidRDefault="00AB344A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44A">
        <w:rPr>
          <w:rFonts w:ascii="Times New Roman" w:hAnsi="Times New Roman" w:cs="Times New Roman"/>
          <w:sz w:val="24"/>
          <w:szCs w:val="24"/>
        </w:rPr>
        <w:t>Разработка примерных индивидуальных образовательных маршрутов</w:t>
      </w:r>
      <w:r>
        <w:rPr>
          <w:rFonts w:ascii="Times New Roman" w:hAnsi="Times New Roman" w:cs="Times New Roman"/>
          <w:sz w:val="24"/>
          <w:szCs w:val="24"/>
        </w:rPr>
        <w:t xml:space="preserve"> на сегодняшний день носит поисковый характер. Каждый педагог, имея представление об индивидуализации обучения, разрабатывает и применяет индивидуальные образовательные </w:t>
      </w:r>
      <w:r w:rsidR="00046C77">
        <w:rPr>
          <w:rFonts w:ascii="Times New Roman" w:hAnsi="Times New Roman" w:cs="Times New Roman"/>
          <w:sz w:val="24"/>
          <w:szCs w:val="24"/>
        </w:rPr>
        <w:t>траектории, индивидуальные</w:t>
      </w:r>
      <w:r w:rsidRPr="00AB344A">
        <w:rPr>
          <w:rFonts w:ascii="Times New Roman" w:hAnsi="Times New Roman" w:cs="Times New Roman"/>
          <w:sz w:val="24"/>
          <w:szCs w:val="24"/>
        </w:rPr>
        <w:t xml:space="preserve"> маршруты,</w:t>
      </w:r>
      <w:r>
        <w:rPr>
          <w:rFonts w:ascii="Times New Roman" w:hAnsi="Times New Roman" w:cs="Times New Roman"/>
          <w:sz w:val="24"/>
          <w:szCs w:val="24"/>
        </w:rPr>
        <w:t xml:space="preserve"> позволяющие</w:t>
      </w:r>
      <w:r w:rsidRPr="00AB3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видеть процесс изменения (динамику</w:t>
      </w:r>
      <w:r w:rsidRPr="00AB344A">
        <w:rPr>
          <w:rFonts w:ascii="Times New Roman" w:hAnsi="Times New Roman" w:cs="Times New Roman"/>
          <w:sz w:val="24"/>
          <w:szCs w:val="24"/>
        </w:rPr>
        <w:t>) в развитии и обучении ребенка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C77">
        <w:rPr>
          <w:rFonts w:ascii="Times New Roman" w:hAnsi="Times New Roman" w:cs="Times New Roman"/>
          <w:sz w:val="24"/>
          <w:szCs w:val="24"/>
        </w:rPr>
        <w:t>и вовремя</w:t>
      </w:r>
      <w:r w:rsidRPr="00AB344A">
        <w:rPr>
          <w:rFonts w:ascii="Times New Roman" w:hAnsi="Times New Roman" w:cs="Times New Roman"/>
          <w:sz w:val="24"/>
          <w:szCs w:val="24"/>
        </w:rPr>
        <w:t xml:space="preserve"> корректировать компоненты педагогического процесса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6C77">
        <w:rPr>
          <w:rFonts w:ascii="Times New Roman" w:hAnsi="Times New Roman" w:cs="Times New Roman"/>
          <w:sz w:val="24"/>
          <w:szCs w:val="24"/>
        </w:rPr>
        <w:t xml:space="preserve"> Универсального рецепта по созданию подобного рода движения пока не существует. При том, что это актуально и востребовано. Это касается и процесса подготовки учащихся к ОГЭ и ЕГЭ.</w:t>
      </w:r>
    </w:p>
    <w:p w:rsidR="003A0336" w:rsidRDefault="00046C77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Представленные индивидуальные</w:t>
      </w:r>
      <w:r w:rsidRPr="00046C77">
        <w:rPr>
          <w:rFonts w:ascii="Times New Roman" w:hAnsi="Times New Roman" w:cs="Times New Roman"/>
          <w:sz w:val="24"/>
          <w:szCs w:val="24"/>
        </w:rPr>
        <w:t xml:space="preserve"> маршрут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A0336">
        <w:rPr>
          <w:rFonts w:ascii="Times New Roman" w:hAnsi="Times New Roman" w:cs="Times New Roman"/>
          <w:sz w:val="24"/>
          <w:szCs w:val="24"/>
        </w:rPr>
        <w:t xml:space="preserve"> (ИОМ) позволяю</w:t>
      </w:r>
      <w:r w:rsidRPr="00046C77">
        <w:rPr>
          <w:rFonts w:ascii="Times New Roman" w:hAnsi="Times New Roman" w:cs="Times New Roman"/>
          <w:sz w:val="24"/>
          <w:szCs w:val="24"/>
        </w:rPr>
        <w:t>т реализовать личностно -ориентированный подход при подготовке к ОГЭ</w:t>
      </w:r>
      <w:r w:rsidR="003A0336">
        <w:rPr>
          <w:rFonts w:ascii="Times New Roman" w:hAnsi="Times New Roman" w:cs="Times New Roman"/>
          <w:sz w:val="24"/>
          <w:szCs w:val="24"/>
        </w:rPr>
        <w:t xml:space="preserve"> и ЕГЭ</w:t>
      </w:r>
      <w:r w:rsidRPr="00046C77">
        <w:rPr>
          <w:rFonts w:ascii="Times New Roman" w:hAnsi="Times New Roman" w:cs="Times New Roman"/>
          <w:sz w:val="24"/>
          <w:szCs w:val="24"/>
        </w:rPr>
        <w:t xml:space="preserve">. Максимально учитывает интеллектуальные способности детей, позволяет определить уровень готовности учащихся к </w:t>
      </w:r>
      <w:r w:rsidR="003A0336" w:rsidRPr="00046C77">
        <w:rPr>
          <w:rFonts w:ascii="Times New Roman" w:hAnsi="Times New Roman" w:cs="Times New Roman"/>
          <w:sz w:val="24"/>
          <w:szCs w:val="24"/>
        </w:rPr>
        <w:t>ОГЭ</w:t>
      </w:r>
      <w:r w:rsidR="003A0336">
        <w:rPr>
          <w:rFonts w:ascii="Times New Roman" w:hAnsi="Times New Roman" w:cs="Times New Roman"/>
          <w:sz w:val="24"/>
          <w:szCs w:val="24"/>
        </w:rPr>
        <w:t xml:space="preserve"> и ЕГЭ</w:t>
      </w:r>
      <w:r w:rsidRPr="00046C77">
        <w:rPr>
          <w:rFonts w:ascii="Times New Roman" w:hAnsi="Times New Roman" w:cs="Times New Roman"/>
          <w:sz w:val="24"/>
          <w:szCs w:val="24"/>
        </w:rPr>
        <w:t xml:space="preserve"> на определенном этапе и построить личную траекторию дальнейшей подготовки как ученику, так и </w:t>
      </w:r>
      <w:r w:rsidR="003A0336" w:rsidRPr="00046C77">
        <w:rPr>
          <w:rFonts w:ascii="Times New Roman" w:hAnsi="Times New Roman" w:cs="Times New Roman"/>
          <w:sz w:val="24"/>
          <w:szCs w:val="24"/>
        </w:rPr>
        <w:t>учителю.</w:t>
      </w:r>
      <w:r w:rsidRPr="00046C77">
        <w:rPr>
          <w:rFonts w:ascii="Times New Roman" w:hAnsi="Times New Roman" w:cs="Times New Roman"/>
          <w:sz w:val="24"/>
          <w:szCs w:val="24"/>
        </w:rPr>
        <w:t xml:space="preserve"> Внедрение данной маршрутной системы позволяет создать такие психолого-педагогические условия, которые обеспечивают активное стимулирование у учащихся самоценной образовательной деятельности на основе самообразования, саморазвития, самовыражения в х</w:t>
      </w:r>
      <w:r w:rsidR="003A0336">
        <w:rPr>
          <w:rFonts w:ascii="Times New Roman" w:hAnsi="Times New Roman" w:cs="Times New Roman"/>
          <w:sz w:val="24"/>
          <w:szCs w:val="24"/>
        </w:rPr>
        <w:t>оде проверки овладения знаниями.</w:t>
      </w:r>
    </w:p>
    <w:p w:rsidR="003A0336" w:rsidRDefault="003A0336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задания на сайтах «Решу ОГЭ и ЕГЭ»,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Экзамер</w:t>
      </w:r>
      <w:proofErr w:type="spellEnd"/>
      <w:r>
        <w:rPr>
          <w:rFonts w:ascii="Times New Roman" w:hAnsi="Times New Roman" w:cs="Times New Roman"/>
          <w:sz w:val="24"/>
          <w:szCs w:val="24"/>
        </w:rPr>
        <w:t>», «ФИПИ» и других</w:t>
      </w:r>
      <w:r w:rsidR="006B2D80">
        <w:rPr>
          <w:rFonts w:ascii="Times New Roman" w:hAnsi="Times New Roman" w:cs="Times New Roman"/>
          <w:sz w:val="24"/>
          <w:szCs w:val="24"/>
        </w:rPr>
        <w:t xml:space="preserve"> сайтах</w:t>
      </w:r>
      <w:r>
        <w:rPr>
          <w:rFonts w:ascii="Times New Roman" w:hAnsi="Times New Roman" w:cs="Times New Roman"/>
          <w:sz w:val="24"/>
          <w:szCs w:val="24"/>
        </w:rPr>
        <w:t xml:space="preserve">, учащиеся заполняют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цветом, при заполнении выделяют проблемные зоны. Далее работают по тем заданиям, где обнаружены проблемы.</w:t>
      </w:r>
    </w:p>
    <w:p w:rsidR="003A0336" w:rsidRDefault="00251EB8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также выстраивает урок с учетом </w:t>
      </w:r>
      <w:r w:rsidR="006B2D80">
        <w:rPr>
          <w:rFonts w:ascii="Times New Roman" w:hAnsi="Times New Roman" w:cs="Times New Roman"/>
          <w:sz w:val="24"/>
          <w:szCs w:val="24"/>
        </w:rPr>
        <w:t xml:space="preserve">выявленных </w:t>
      </w:r>
      <w:r>
        <w:rPr>
          <w:rFonts w:ascii="Times New Roman" w:hAnsi="Times New Roman" w:cs="Times New Roman"/>
          <w:sz w:val="24"/>
          <w:szCs w:val="24"/>
        </w:rPr>
        <w:t xml:space="preserve">проблемных зон, </w:t>
      </w:r>
      <w:r w:rsidR="003A0336">
        <w:rPr>
          <w:rFonts w:ascii="Times New Roman" w:hAnsi="Times New Roman" w:cs="Times New Roman"/>
          <w:sz w:val="24"/>
          <w:szCs w:val="24"/>
        </w:rPr>
        <w:t xml:space="preserve">помогает </w:t>
      </w:r>
      <w:r>
        <w:rPr>
          <w:rFonts w:ascii="Times New Roman" w:hAnsi="Times New Roman" w:cs="Times New Roman"/>
          <w:sz w:val="24"/>
          <w:szCs w:val="24"/>
        </w:rPr>
        <w:t>преодолеть пробелы знаний</w:t>
      </w:r>
      <w:r w:rsidR="003A0336">
        <w:rPr>
          <w:rFonts w:ascii="Times New Roman" w:hAnsi="Times New Roman" w:cs="Times New Roman"/>
          <w:sz w:val="24"/>
          <w:szCs w:val="24"/>
        </w:rPr>
        <w:t xml:space="preserve"> учащихся на индивидуальных и групповых консульта</w:t>
      </w:r>
      <w:r>
        <w:rPr>
          <w:rFonts w:ascii="Times New Roman" w:hAnsi="Times New Roman" w:cs="Times New Roman"/>
          <w:sz w:val="24"/>
          <w:szCs w:val="24"/>
        </w:rPr>
        <w:t>циях.</w:t>
      </w:r>
    </w:p>
    <w:p w:rsidR="00186C33" w:rsidRDefault="00186C33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касается периодичности заполнения, то это индивидуально. В среднем в четверть </w:t>
      </w:r>
      <w:r w:rsidR="006B2D80">
        <w:rPr>
          <w:rFonts w:ascii="Times New Roman" w:hAnsi="Times New Roman" w:cs="Times New Roman"/>
          <w:sz w:val="24"/>
          <w:szCs w:val="24"/>
        </w:rPr>
        <w:t xml:space="preserve">выполняется </w:t>
      </w:r>
      <w:r>
        <w:rPr>
          <w:rFonts w:ascii="Times New Roman" w:hAnsi="Times New Roman" w:cs="Times New Roman"/>
          <w:sz w:val="24"/>
          <w:szCs w:val="24"/>
        </w:rPr>
        <w:t>не менее 10 тестовых заданий, 10 изложений и 10 сочинений. Анализируются также работы, выполненные на входном контроле, проверочные, репетиционные и т.д.</w:t>
      </w:r>
    </w:p>
    <w:p w:rsidR="00251EB8" w:rsidRDefault="006B2D80" w:rsidP="006B2D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D80">
        <w:rPr>
          <w:rFonts w:ascii="Times New Roman" w:hAnsi="Times New Roman" w:cs="Times New Roman"/>
          <w:sz w:val="24"/>
          <w:szCs w:val="24"/>
        </w:rPr>
        <w:t xml:space="preserve">Использование в процессе </w:t>
      </w:r>
      <w:r>
        <w:rPr>
          <w:rFonts w:ascii="Times New Roman" w:hAnsi="Times New Roman" w:cs="Times New Roman"/>
          <w:sz w:val="24"/>
          <w:szCs w:val="24"/>
        </w:rPr>
        <w:t xml:space="preserve">подготовки учащихся к ОГЭ и ЕГЭ индивидуального образовательного маршрута, </w:t>
      </w:r>
      <w:r w:rsidRPr="006B2D80">
        <w:rPr>
          <w:rFonts w:ascii="Times New Roman" w:hAnsi="Times New Roman" w:cs="Times New Roman"/>
          <w:sz w:val="24"/>
          <w:szCs w:val="24"/>
        </w:rPr>
        <w:t xml:space="preserve">обеспечивает создание собственного </w:t>
      </w:r>
      <w:r>
        <w:rPr>
          <w:rFonts w:ascii="Times New Roman" w:hAnsi="Times New Roman" w:cs="Times New Roman"/>
          <w:sz w:val="24"/>
          <w:szCs w:val="24"/>
        </w:rPr>
        <w:t>пространства, в том числе выбора способов, методики для подготовки к государственной аттестации</w:t>
      </w:r>
      <w:r w:rsidRPr="006B2D80">
        <w:rPr>
          <w:rFonts w:ascii="Times New Roman" w:hAnsi="Times New Roman" w:cs="Times New Roman"/>
          <w:sz w:val="24"/>
          <w:szCs w:val="24"/>
        </w:rPr>
        <w:t xml:space="preserve">, в том числе ребенок может построить свой </w:t>
      </w:r>
      <w:r>
        <w:rPr>
          <w:rFonts w:ascii="Times New Roman" w:hAnsi="Times New Roman" w:cs="Times New Roman"/>
          <w:sz w:val="24"/>
          <w:szCs w:val="24"/>
        </w:rPr>
        <w:t xml:space="preserve">личный </w:t>
      </w:r>
      <w:r w:rsidRPr="006B2D80">
        <w:rPr>
          <w:rFonts w:ascii="Times New Roman" w:hAnsi="Times New Roman" w:cs="Times New Roman"/>
          <w:sz w:val="24"/>
          <w:szCs w:val="24"/>
        </w:rPr>
        <w:t xml:space="preserve">ИОМ путем создания </w:t>
      </w:r>
      <w:r w:rsidR="00652133">
        <w:rPr>
          <w:rFonts w:ascii="Times New Roman" w:hAnsi="Times New Roman" w:cs="Times New Roman"/>
          <w:sz w:val="24"/>
          <w:szCs w:val="24"/>
        </w:rPr>
        <w:t xml:space="preserve">набора </w:t>
      </w:r>
      <w:r w:rsidR="00FF43F0">
        <w:rPr>
          <w:rFonts w:ascii="Times New Roman" w:hAnsi="Times New Roman" w:cs="Times New Roman"/>
          <w:sz w:val="24"/>
          <w:szCs w:val="24"/>
        </w:rPr>
        <w:t>трудно решаемых</w:t>
      </w:r>
      <w:r>
        <w:rPr>
          <w:rFonts w:ascii="Times New Roman" w:hAnsi="Times New Roman" w:cs="Times New Roman"/>
          <w:sz w:val="24"/>
          <w:szCs w:val="24"/>
        </w:rPr>
        <w:t xml:space="preserve"> заданий</w:t>
      </w:r>
      <w:r w:rsidR="00652133">
        <w:rPr>
          <w:rFonts w:ascii="Times New Roman" w:hAnsi="Times New Roman" w:cs="Times New Roman"/>
          <w:sz w:val="24"/>
          <w:szCs w:val="24"/>
        </w:rPr>
        <w:t>.</w:t>
      </w:r>
    </w:p>
    <w:p w:rsidR="00251EB8" w:rsidRDefault="00251EB8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288" w:rsidRDefault="00031288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EB8" w:rsidRDefault="00251EB8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EB8" w:rsidRDefault="00251EB8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EB8" w:rsidRDefault="00251EB8" w:rsidP="003A03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288" w:rsidRDefault="0003128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31288" w:rsidSect="0003128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6B2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класс</w:t>
      </w:r>
      <w:r w:rsidR="006B2D80"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ИОМ ФИ ученика_____________________________________</w:t>
      </w:r>
    </w:p>
    <w:p w:rsidR="00186C33" w:rsidRDefault="00186C33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2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978"/>
        <w:gridCol w:w="709"/>
        <w:gridCol w:w="439"/>
        <w:gridCol w:w="411"/>
        <w:gridCol w:w="35"/>
        <w:gridCol w:w="404"/>
        <w:gridCol w:w="346"/>
        <w:gridCol w:w="69"/>
        <w:gridCol w:w="381"/>
        <w:gridCol w:w="7"/>
        <w:gridCol w:w="15"/>
        <w:gridCol w:w="22"/>
        <w:gridCol w:w="331"/>
        <w:gridCol w:w="46"/>
        <w:gridCol w:w="48"/>
        <w:gridCol w:w="246"/>
        <w:gridCol w:w="38"/>
        <w:gridCol w:w="48"/>
        <w:gridCol w:w="272"/>
        <w:gridCol w:w="9"/>
        <w:gridCol w:w="41"/>
        <w:gridCol w:w="31"/>
        <w:gridCol w:w="29"/>
        <w:gridCol w:w="283"/>
        <w:gridCol w:w="420"/>
        <w:gridCol w:w="6"/>
        <w:gridCol w:w="2841"/>
      </w:tblGrid>
      <w:tr w:rsidR="006B2D80" w:rsidRPr="006B2D80" w:rsidTr="00F854C7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задания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Элемент содержания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Уровень 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Макс</w:t>
            </w:r>
          </w:p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балл</w:t>
            </w:r>
          </w:p>
        </w:tc>
        <w:tc>
          <w:tcPr>
            <w:tcW w:w="3977" w:type="dxa"/>
            <w:gridSpan w:val="24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Тренировка </w:t>
            </w:r>
          </w:p>
        </w:tc>
        <w:tc>
          <w:tcPr>
            <w:tcW w:w="2841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Затруднения </w:t>
            </w:r>
          </w:p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gramStart"/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 усвоен</w:t>
            </w:r>
            <w:proofErr w:type="gramEnd"/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\не усвоен</w:t>
            </w:r>
          </w:p>
        </w:tc>
      </w:tr>
      <w:tr w:rsidR="006B2D80" w:rsidRPr="006B2D80" w:rsidTr="00F854C7">
        <w:tc>
          <w:tcPr>
            <w:tcW w:w="14142" w:type="dxa"/>
            <w:gridSpan w:val="29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«Тест» (не менее </w:t>
            </w:r>
            <w:proofErr w:type="gramStart"/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семи  заданий</w:t>
            </w:r>
            <w:proofErr w:type="gramEnd"/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6B2D80" w:rsidRPr="006B2D80" w:rsidTr="00F854C7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как речевое произведение.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gridSpan w:val="2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5" w:type="dxa"/>
            <w:gridSpan w:val="2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dxa"/>
            <w:gridSpan w:val="3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3" w:type="dxa"/>
            <w:gridSpan w:val="2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" w:type="dxa"/>
            <w:gridSpan w:val="3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1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№3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Выразительные средства лексики и фразеологии.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AF1DD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darkYellow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rPr>
          <w:trHeight w:val="311"/>
        </w:trPr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№4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приставок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№5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суффиксов различных частей речи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№6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№7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Словосочетание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rPr>
          <w:trHeight w:val="269"/>
        </w:trPr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Предложение. Грамматическая основа.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№9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Осложнённое простое предложение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№10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Знаки препинания в предложениях со словами и </w:t>
            </w:r>
            <w:proofErr w:type="gramStart"/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конструкциями,  грамматически</w:t>
            </w:r>
            <w:proofErr w:type="gramEnd"/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связанными с членами  предложения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№11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Синтаксический анализ сложного предложения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№12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сложносочинённом и сложноподчинённом предложениях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№13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Синтаксический анализ сложного предложения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№14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предложения с разными видами связи</w:t>
            </w:r>
          </w:p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 частями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14142" w:type="dxa"/>
            <w:gridSpan w:val="29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 «Изложение» (не менее 1 балла за задание)</w:t>
            </w: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ИК1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Содержание изложения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ИК2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Сжатие исходного текста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ИК3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  <w:t xml:space="preserve">Смысловая цельность, речевая связность 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14142" w:type="dxa"/>
            <w:gridSpan w:val="29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«Сочинение рассуждение» </w:t>
            </w:r>
            <w:proofErr w:type="gramStart"/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 не</w:t>
            </w:r>
            <w:proofErr w:type="gramEnd"/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менее 1 балла за задание )</w:t>
            </w: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С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2"/>
                <w:szCs w:val="12"/>
              </w:rPr>
              <w:t>1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К1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  <w:t>Наличие обоснованного ответа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С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2"/>
                <w:szCs w:val="12"/>
              </w:rPr>
              <w:t>1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К2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  <w:t>Наличие примеров-аргументов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С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2"/>
                <w:szCs w:val="12"/>
              </w:rPr>
              <w:t>1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К3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  <w:t xml:space="preserve">Смысловая цельность, речевая связность 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С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2"/>
                <w:szCs w:val="12"/>
              </w:rPr>
              <w:t>1</w:t>
            </w: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К4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Cs/>
                <w:sz w:val="19"/>
                <w:szCs w:val="19"/>
              </w:rPr>
              <w:t>Композиционная стройность работы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14142" w:type="dxa"/>
            <w:gridSpan w:val="29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Грамотность (не менее 1 балла за задание)</w:t>
            </w: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ГК1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орфографических х норм.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ГК2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пунктуационных норм.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ГК3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грамматических норм.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ГК4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речевых норм.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95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NewRomanPS-BoldMT" w:eastAsia="Calibri" w:hAnsi="TimesNewRomanPS-BoldMT" w:cs="TimesNewRomanPS-BoldMT"/>
                <w:b/>
                <w:bCs/>
                <w:sz w:val="19"/>
                <w:szCs w:val="19"/>
              </w:rPr>
              <w:t>ФК1</w:t>
            </w:r>
          </w:p>
        </w:tc>
        <w:tc>
          <w:tcPr>
            <w:tcW w:w="4678" w:type="dxa"/>
          </w:tcPr>
          <w:p w:rsidR="006B2D80" w:rsidRPr="006B2D80" w:rsidRDefault="006B2D80" w:rsidP="006B2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Фактическая точность письменной речи.</w:t>
            </w:r>
          </w:p>
        </w:tc>
        <w:tc>
          <w:tcPr>
            <w:tcW w:w="978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14142" w:type="dxa"/>
            <w:gridSpan w:val="29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B2D80" w:rsidRPr="006B2D80" w:rsidTr="0059657E">
        <w:tc>
          <w:tcPr>
            <w:tcW w:w="6615" w:type="dxa"/>
            <w:gridSpan w:val="3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D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39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gridSpan w:val="4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gridSpan w:val="5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6B2D80" w:rsidRPr="006B2D80" w:rsidRDefault="006B2D80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6C33" w:rsidRDefault="00186C33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2D80" w:rsidRDefault="006B2D8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6C33" w:rsidRDefault="00186C33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6C33" w:rsidRDefault="00186C33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6C33" w:rsidRDefault="00186C33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1EB8" w:rsidRDefault="00251EB8" w:rsidP="006B2D8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1EB8" w:rsidRDefault="00251EB8" w:rsidP="00251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1EB8" w:rsidRPr="00251EB8" w:rsidRDefault="00251EB8" w:rsidP="00251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ИОМ по русскому языку ЕГЭ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11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</w:t>
      </w: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ласс,   </w:t>
      </w:r>
      <w:proofErr w:type="gramEnd"/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ИОМ ФИ ученика_____________________________________</w:t>
      </w:r>
      <w:r w:rsidR="0059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tbl>
      <w:tblPr>
        <w:tblpPr w:leftFromText="180" w:rightFromText="180" w:vertAnchor="text" w:horzAnchor="margin" w:tblpXSpec="center" w:tblpY="2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96"/>
        <w:gridCol w:w="708"/>
        <w:gridCol w:w="426"/>
        <w:gridCol w:w="425"/>
        <w:gridCol w:w="425"/>
        <w:gridCol w:w="425"/>
        <w:gridCol w:w="426"/>
        <w:gridCol w:w="425"/>
        <w:gridCol w:w="425"/>
        <w:gridCol w:w="567"/>
        <w:gridCol w:w="81"/>
        <w:gridCol w:w="203"/>
        <w:gridCol w:w="141"/>
        <w:gridCol w:w="38"/>
        <w:gridCol w:w="246"/>
        <w:gridCol w:w="425"/>
        <w:gridCol w:w="284"/>
        <w:gridCol w:w="2976"/>
      </w:tblGrid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№ 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Элемент содержания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Уровень 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 балл</w:t>
            </w:r>
          </w:p>
        </w:tc>
        <w:tc>
          <w:tcPr>
            <w:tcW w:w="4252" w:type="dxa"/>
            <w:gridSpan w:val="1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Тренировка </w:t>
            </w: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Затруднения </w:t>
            </w:r>
          </w:p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 усвоен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\не усвоен</w:t>
            </w:r>
          </w:p>
        </w:tc>
      </w:tr>
      <w:tr w:rsidR="00251EB8" w:rsidRPr="00251EB8" w:rsidTr="0059657E">
        <w:tc>
          <w:tcPr>
            <w:tcW w:w="15417" w:type="dxa"/>
            <w:gridSpan w:val="19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«Тест» </w:t>
            </w: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gridSpan w:val="2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обработка письменных текстов различных стилей и жанров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связи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предложений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тексте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rPr>
          <w:trHeight w:val="255"/>
        </w:trPr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№3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Лексическое значение слов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№4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Орфоэпические нормы (постановка ударения)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№5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Лексические нормы (употребление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соответствии с точным лексическим значением  и требованием лексической сочетаемости)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№6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Морфологические нормы (образование форм слова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rPr>
          <w:trHeight w:val="269"/>
        </w:trPr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№7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Синтаксические нормы. Нормы согласования. Нормы управления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корней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№9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приставок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№10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Правописание суффиксов различных частей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речи  (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кроме -Н-/-НН-)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№11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личных окончаний глаголов и суффиксов причастий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№12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НЕ и НИ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№13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Слитное, дефисное, раздельное написание слов  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186C33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№14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-Н- и -НН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различных частях речи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186C33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№15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простом осложнённом предложении (с однородными членами). Пунктуация в с\соч. предложении и простом предложении с однородными членами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186C33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№16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Знаки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препинания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предложениях  с обособленными членами (определениями, обстоятельствами, приложениями, дополнениями)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№17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Знаки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препинания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предложениях со словами  и конструкциями, грамматически не связанными с членами предложения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186C33" w:rsidRDefault="00251EB8" w:rsidP="00251EB8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№18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Знаки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препинания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сложноподчинённом предложении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186C33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№19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№20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нормы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№21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№22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Функционально-смысловые типы речи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№23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Лексическое значение слова. Синонимы. Антонимы. Омонимы. Фразеологические обороты. 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№24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связи </w:t>
            </w: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предложений  в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тексте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№25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Речь. Языковые средства выразительности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15417" w:type="dxa"/>
            <w:gridSpan w:val="19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9657E" w:rsidRDefault="0059657E" w:rsidP="006B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1EB8" w:rsidRPr="00251EB8" w:rsidRDefault="006B2D80" w:rsidP="00596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сумма 34 балла</w:t>
            </w:r>
          </w:p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 «Сочинение»</w:t>
            </w: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 содержания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б.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Затруднения </w:t>
            </w:r>
          </w:p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 усвоен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\не усвоен</w:t>
            </w: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К1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Формулировка проблем исходного текста</w:t>
            </w:r>
          </w:p>
          <w:p w:rsidR="00251EB8" w:rsidRPr="00251EB8" w:rsidRDefault="00251EB8" w:rsidP="00251EB8">
            <w:pPr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К2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Комментарий к сформулированной проблеме исходного текста</w:t>
            </w:r>
          </w:p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К3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Отражение позиции автора исходного текста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К4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Аргументация собственного мнения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К5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К6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Cs/>
                <w:sz w:val="20"/>
                <w:szCs w:val="20"/>
              </w:rPr>
              <w:t>Точность и выразительность речи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15417" w:type="dxa"/>
            <w:gridSpan w:val="19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Грамотность</w:t>
            </w: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К7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орфографических х норм.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К8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пунктуационных норм.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К9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языковых норм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К10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речевых норм.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К11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этических норм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67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</w:pPr>
            <w:r w:rsidRPr="00251EB8">
              <w:rPr>
                <w:rFonts w:ascii="TimesNewRomanPS-BoldMT" w:eastAsia="Calibri" w:hAnsi="TimesNewRomanPS-BoldMT" w:cs="TimesNewRomanPS-BoldMT"/>
                <w:b/>
                <w:bCs/>
                <w:sz w:val="20"/>
                <w:szCs w:val="20"/>
              </w:rPr>
              <w:t>К12</w:t>
            </w:r>
          </w:p>
        </w:tc>
        <w:tc>
          <w:tcPr>
            <w:tcW w:w="6096" w:type="dxa"/>
          </w:tcPr>
          <w:p w:rsidR="00251EB8" w:rsidRPr="00251EB8" w:rsidRDefault="00251EB8" w:rsidP="00251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фактологической точности в фоновом материале</w:t>
            </w:r>
          </w:p>
        </w:tc>
        <w:tc>
          <w:tcPr>
            <w:tcW w:w="708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EB8" w:rsidRPr="00251EB8" w:rsidTr="0059657E">
        <w:tc>
          <w:tcPr>
            <w:tcW w:w="7479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dxa"/>
            <w:gridSpan w:val="2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251EB8" w:rsidRPr="00251EB8" w:rsidRDefault="00251EB8" w:rsidP="00251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Максимальное количество баллов за всю письменную работу (К1–К12) </w:t>
      </w:r>
      <w:r w:rsidRPr="00251EB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ab/>
        <w:t>24</w:t>
      </w: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оценке грамотности (К7–К10) следует учитывать объём сочинения.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1. Указанные в таблице нормы оценивания разработаны для сочинения объёмом в 150–300 слов2.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2. Если в сочинении менее 70 слов, то такая работа не засчитывается и оценивается 0 баллов, задание считается невыполненным.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оценке сочинения объёмом от 70 до 150 слов число допустимых ошибок четырёх видов (К7–К10) уменьшается.2 балла по этим критериям ставится в следующих случаях: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К7 – орфографических ошибок нет (или допущена одна негрубая ошибка);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К8 – пунктуационных ошибок нет (или допущена одна негрубая ошибка).1 балл по этим критериям ставится в следующих случаях: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К7 – допущено не более двух ошибок;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К8 – допущено одна – три ошибки;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К9 – грамматических ошибок нет;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К10 – допущено не более одной речевой ошибки.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Высший балл по критериям К7–К12 за работу объёмом от 70 до 150 слов не ставится.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сочинение представляет собой пересказанный или полностью переписанный исходный текст без каких бы то ни было комментариев, то такая работа по всем аспектам проверки (К1</w:t>
      </w: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К12) оценивается 0 баллов.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в работе, представляющей собой переписанный или пересказанный исходный текст, содержатся фрагменты текста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экзаменуемого, то при проверке учитывается только то количество слов, которое принадлежит экзаменуемому.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Работа, написанная без опоры на прочитанный текст (не по данному тексту), не оценивается.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1.При подсчёте слов учитываются как самостоятельные, так и служебные части </w:t>
      </w:r>
      <w:r w:rsidR="00186C33"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речи. Подсчитывается</w:t>
      </w: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любая последовательность слов, написанных без пробела (например, «всё-таки» – одно слово, «всё же» – два слова). Инициалы с фамилией считаются одним словом (например, «М.Ю. Лермонтов» – одно слово). Любые другие символы, в частности цифры, при подсчёте не учитываются (например, «5 лет» – одно слово, «пять лет» – два</w:t>
      </w:r>
    </w:p>
    <w:p w:rsidR="00251EB8" w:rsidRP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слова).</w:t>
      </w:r>
    </w:p>
    <w:p w:rsid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sz w:val="20"/>
          <w:szCs w:val="20"/>
          <w:lang w:eastAsia="ru-RU"/>
        </w:rPr>
        <w:t>2Если сочинение содержит частично или полностью переписанный экзаменуемым текст рецензии задания 24 и/или информации об авторе текста, то объём такой работы определяется без учёта текста рецензии и/или информации об авторе текста.</w:t>
      </w:r>
    </w:p>
    <w:p w:rsidR="00251EB8" w:rsidRDefault="00251EB8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 баллов 58</w:t>
      </w:r>
    </w:p>
    <w:p w:rsidR="00C22C20" w:rsidRDefault="00C22C2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854C7" w:rsidRPr="00251EB8" w:rsidRDefault="00F854C7" w:rsidP="00F85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ИОМ по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математике</w:t>
      </w: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ЕГЭ</w:t>
      </w:r>
    </w:p>
    <w:p w:rsidR="00F854C7" w:rsidRPr="00251EB8" w:rsidRDefault="00F854C7" w:rsidP="00F854C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11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</w:t>
      </w:r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ласс,   </w:t>
      </w:r>
      <w:proofErr w:type="gramEnd"/>
      <w:r w:rsidRPr="00251EB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ИОМ ФИ ученика_____________________________________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tbl>
      <w:tblPr>
        <w:tblpPr w:leftFromText="180" w:rightFromText="180" w:vertAnchor="text" w:horzAnchor="margin" w:tblpXSpec="center" w:tblpY="2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96"/>
        <w:gridCol w:w="708"/>
        <w:gridCol w:w="426"/>
        <w:gridCol w:w="425"/>
        <w:gridCol w:w="425"/>
        <w:gridCol w:w="425"/>
        <w:gridCol w:w="426"/>
        <w:gridCol w:w="425"/>
        <w:gridCol w:w="425"/>
        <w:gridCol w:w="567"/>
        <w:gridCol w:w="284"/>
        <w:gridCol w:w="425"/>
        <w:gridCol w:w="425"/>
        <w:gridCol w:w="3260"/>
      </w:tblGrid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№ </w:t>
            </w:r>
          </w:p>
        </w:tc>
        <w:tc>
          <w:tcPr>
            <w:tcW w:w="609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Элемент содержания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Уровень 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 балл</w:t>
            </w:r>
          </w:p>
        </w:tc>
        <w:tc>
          <w:tcPr>
            <w:tcW w:w="4252" w:type="dxa"/>
            <w:gridSpan w:val="10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Тренировка </w:t>
            </w: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Затруднения </w:t>
            </w:r>
          </w:p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gramStart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 усвоен</w:t>
            </w:r>
            <w:proofErr w:type="gramEnd"/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\не усвоен</w:t>
            </w: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shd w:val="clear" w:color="auto" w:fill="FFFFFF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Выполнять вычисление значений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и преобразования выражений</w:t>
            </w:r>
          </w:p>
        </w:tc>
        <w:tc>
          <w:tcPr>
            <w:tcW w:w="708" w:type="dxa"/>
          </w:tcPr>
          <w:p w:rsidR="00F854C7" w:rsidRPr="00251EB8" w:rsidRDefault="003E42A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решать текстовые задачи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разных типов, исследовать полученное решение и оценивать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правдоподобность результатов,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оценивать размеры объектов окружающего мира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rPr>
          <w:trHeight w:val="255"/>
        </w:trPr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№3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извлекать информацию,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представленную в таблицах, на</w:t>
            </w:r>
          </w:p>
          <w:p w:rsidR="00F854C7" w:rsidRPr="00D848BA" w:rsidRDefault="003E42A7" w:rsidP="003E4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диаграммах, графиках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№4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выполнять вычисление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значений и преобразования выражений, умение решать текстовые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задачи разных типов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№5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вычислять в простейших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случаях вероятности событий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6228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№6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извлекать информацию,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представленную в таблицах, на</w:t>
            </w:r>
          </w:p>
          <w:p w:rsidR="00F854C7" w:rsidRPr="00D848BA" w:rsidRDefault="003E42A7" w:rsidP="003E4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диаграммах, графиках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rPr>
          <w:trHeight w:val="269"/>
        </w:trPr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№7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оперировать понятиями: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функция, непрерывная функция,</w:t>
            </w:r>
          </w:p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производная, определять значение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функции по значению аргумента;</w:t>
            </w:r>
          </w:p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описывать по графику поведение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и свойства функции</w:t>
            </w:r>
          </w:p>
        </w:tc>
        <w:tc>
          <w:tcPr>
            <w:tcW w:w="708" w:type="dxa"/>
          </w:tcPr>
          <w:p w:rsidR="00F854C7" w:rsidRPr="00251EB8" w:rsidRDefault="003E42A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проводить доказательные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рассуждения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№9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использовать при решении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 изученные факты и теоремы</w:t>
            </w:r>
          </w:p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планиметрии; умение оценивать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размеры объектов окружающего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мира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№10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использовать при решении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 изученные факты и теоремы</w:t>
            </w:r>
          </w:p>
          <w:p w:rsidR="00F854C7" w:rsidRPr="00D848BA" w:rsidRDefault="003E42A7" w:rsidP="003E4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планиметрии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№11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Решать простейшие стереометрические задачи на нахождение геометрических величин, использовать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при решении стереометрических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 планиметрические факты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и методы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№12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использовать при решении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 изученные факты и теоремы</w:t>
            </w:r>
          </w:p>
          <w:p w:rsidR="00F854C7" w:rsidRPr="00D848BA" w:rsidRDefault="003E42A7" w:rsidP="003E4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планиметрии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№13</w:t>
            </w:r>
          </w:p>
        </w:tc>
        <w:tc>
          <w:tcPr>
            <w:tcW w:w="6096" w:type="dxa"/>
          </w:tcPr>
          <w:p w:rsidR="003E42A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Решать простейшие стереометрические задачи на нахождение геометрических величин, использовать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при решении стереометрических</w:t>
            </w:r>
          </w:p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 планиметрические факты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и методы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186C33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№14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Выполнять вычисление значений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и преобразования выражений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186C33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№15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выполнять вычисление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значений и преобразования выражений, умение решать текстовые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задачи разных типов</w:t>
            </w:r>
          </w:p>
        </w:tc>
        <w:tc>
          <w:tcPr>
            <w:tcW w:w="708" w:type="dxa"/>
          </w:tcPr>
          <w:p w:rsidR="00F854C7" w:rsidRPr="00251EB8" w:rsidRDefault="003E42A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186C33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№16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выполнять вычисление значений и преобразования выражений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№17</w:t>
            </w:r>
          </w:p>
        </w:tc>
        <w:tc>
          <w:tcPr>
            <w:tcW w:w="6096" w:type="dxa"/>
          </w:tcPr>
          <w:p w:rsidR="00F854C7" w:rsidRPr="00D848BA" w:rsidRDefault="003E42A7" w:rsidP="003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Решать рациональные, иррациональные, показательные, тригонометрические и логарифмические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уравнения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186C33" w:rsidRDefault="00F854C7" w:rsidP="00F854C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№18</w:t>
            </w:r>
          </w:p>
        </w:tc>
        <w:tc>
          <w:tcPr>
            <w:tcW w:w="6096" w:type="dxa"/>
          </w:tcPr>
          <w:p w:rsidR="00F854C7" w:rsidRPr="00D848BA" w:rsidRDefault="003E42A7" w:rsidP="00D8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выполнять вычисление значений и преобразования выражений, решать рациональные, показательные и логарифмические неравенства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186C33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№19</w:t>
            </w:r>
          </w:p>
        </w:tc>
        <w:tc>
          <w:tcPr>
            <w:tcW w:w="6096" w:type="dxa"/>
          </w:tcPr>
          <w:p w:rsidR="00F854C7" w:rsidRPr="00D848BA" w:rsidRDefault="003E42A7" w:rsidP="00D8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выполнять вычисление</w:t>
            </w:r>
            <w:r w:rsidR="00D848BA"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значений и преобразования выражений, умение решать текстовые задачи разных типов, умение выбирать подходящий изученный метод</w:t>
            </w:r>
            <w:r w:rsidR="00D848BA"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для решения задачи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№20</w:t>
            </w:r>
          </w:p>
        </w:tc>
        <w:tc>
          <w:tcPr>
            <w:tcW w:w="6096" w:type="dxa"/>
          </w:tcPr>
          <w:p w:rsidR="00F854C7" w:rsidRPr="00D848BA" w:rsidRDefault="003E42A7" w:rsidP="00D8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решать текстовые задачи</w:t>
            </w:r>
            <w:r w:rsidR="00D848BA"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разных типов, решать уравнения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C7" w:rsidRPr="00251EB8" w:rsidTr="00F854C7">
        <w:tc>
          <w:tcPr>
            <w:tcW w:w="675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№21</w:t>
            </w:r>
          </w:p>
        </w:tc>
        <w:tc>
          <w:tcPr>
            <w:tcW w:w="6096" w:type="dxa"/>
          </w:tcPr>
          <w:p w:rsidR="00F854C7" w:rsidRPr="00D848BA" w:rsidRDefault="003E42A7" w:rsidP="00D84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Умение выполнять вычисление значений и преобразования выражений, умение решать текстовые задачи разных типов, умение выбирать подходящий изученный метод</w:t>
            </w:r>
            <w:r w:rsidR="00D848BA" w:rsidRPr="00D848B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D848BA">
              <w:rPr>
                <w:rFonts w:ascii="Times New Roman" w:hAnsi="Times New Roman" w:cs="Times New Roman"/>
                <w:sz w:val="17"/>
                <w:szCs w:val="17"/>
              </w:rPr>
              <w:t>для решения задачи</w:t>
            </w:r>
          </w:p>
        </w:tc>
        <w:tc>
          <w:tcPr>
            <w:tcW w:w="708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854C7" w:rsidRPr="00251EB8" w:rsidRDefault="00F854C7" w:rsidP="00F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2C20" w:rsidRPr="00251EB8" w:rsidRDefault="00C22C20" w:rsidP="00251E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22C20" w:rsidRPr="00251EB8" w:rsidSect="00251E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6BF" w:rsidRDefault="003366BF" w:rsidP="00865C7A">
      <w:pPr>
        <w:spacing w:after="0" w:line="240" w:lineRule="auto"/>
      </w:pPr>
      <w:r>
        <w:separator/>
      </w:r>
    </w:p>
  </w:endnote>
  <w:endnote w:type="continuationSeparator" w:id="0">
    <w:p w:rsidR="003366BF" w:rsidRDefault="003366BF" w:rsidP="0086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6BF" w:rsidRDefault="003366BF" w:rsidP="00865C7A">
      <w:pPr>
        <w:spacing w:after="0" w:line="240" w:lineRule="auto"/>
      </w:pPr>
      <w:r>
        <w:separator/>
      </w:r>
    </w:p>
  </w:footnote>
  <w:footnote w:type="continuationSeparator" w:id="0">
    <w:p w:rsidR="003366BF" w:rsidRDefault="003366BF" w:rsidP="00865C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320"/>
    <w:rsid w:val="00031288"/>
    <w:rsid w:val="00046C77"/>
    <w:rsid w:val="000D6CDE"/>
    <w:rsid w:val="00186C33"/>
    <w:rsid w:val="00251EB8"/>
    <w:rsid w:val="003366BF"/>
    <w:rsid w:val="003A0336"/>
    <w:rsid w:val="003E42A7"/>
    <w:rsid w:val="00415614"/>
    <w:rsid w:val="0059657E"/>
    <w:rsid w:val="005C3A16"/>
    <w:rsid w:val="00646320"/>
    <w:rsid w:val="00652133"/>
    <w:rsid w:val="00662735"/>
    <w:rsid w:val="006B2D80"/>
    <w:rsid w:val="00865C7A"/>
    <w:rsid w:val="00AB344A"/>
    <w:rsid w:val="00C22C20"/>
    <w:rsid w:val="00CE724B"/>
    <w:rsid w:val="00D848BA"/>
    <w:rsid w:val="00D92E6D"/>
    <w:rsid w:val="00F55D0A"/>
    <w:rsid w:val="00F854C7"/>
    <w:rsid w:val="00FD3B1D"/>
    <w:rsid w:val="00FF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5BE1A"/>
  <w15:chartTrackingRefBased/>
  <w15:docId w15:val="{9D82FD0C-18D5-4827-8A86-54FC3D07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C7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C7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65C7A"/>
    <w:rPr>
      <w:vertAlign w:val="superscript"/>
    </w:rPr>
  </w:style>
  <w:style w:type="character" w:styleId="a6">
    <w:name w:val="Hyperlink"/>
    <w:basedOn w:val="a0"/>
    <w:uiPriority w:val="99"/>
    <w:unhideWhenUsed/>
    <w:rsid w:val="00031288"/>
    <w:rPr>
      <w:color w:val="0857A6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96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6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3771B-E43B-43EB-8010-9C53A019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2024-01-18T08:37:00Z</cp:lastPrinted>
  <dcterms:created xsi:type="dcterms:W3CDTF">2018-05-01T08:18:00Z</dcterms:created>
  <dcterms:modified xsi:type="dcterms:W3CDTF">2024-01-18T08:38:00Z</dcterms:modified>
</cp:coreProperties>
</file>